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4" w:rsidRDefault="008C2C8D">
      <w:pPr>
        <w:spacing w:line="240" w:lineRule="auto"/>
      </w:pPr>
      <w:r>
        <w:rPr>
          <w:rFonts w:ascii="Cambria" w:eastAsia="Times New Roman" w:hAnsi="Cambria"/>
          <w:i/>
          <w:noProof/>
          <w:color w:val="948A54"/>
          <w:spacing w:val="-2"/>
          <w:sz w:val="18"/>
          <w:szCs w:val="18"/>
          <w:lang w:eastAsia="nb-NO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4388489</wp:posOffset>
            </wp:positionH>
            <wp:positionV relativeFrom="paragraph">
              <wp:posOffset>-10158</wp:posOffset>
            </wp:positionV>
            <wp:extent cx="1680840" cy="726435"/>
            <wp:effectExtent l="0" t="0" r="0" b="0"/>
            <wp:wrapNone/>
            <wp:docPr id="1" name="Bilde 9" descr="K:\05-Friluftsliv\Turskiltprosjektet - det skal merkes\Maler\Logoer\Turskiltprosjek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0" cy="726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16"/>
          <w:szCs w:val="16"/>
          <w:lang w:eastAsia="nb-NO"/>
        </w:rPr>
        <w:drawing>
          <wp:inline distT="0" distB="0" distL="0" distR="0">
            <wp:extent cx="1732870" cy="580040"/>
            <wp:effectExtent l="0" t="0" r="0" b="0"/>
            <wp:docPr id="2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870" cy="580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i/>
          <w:color w:val="948A54"/>
          <w:spacing w:val="-2"/>
          <w:sz w:val="18"/>
          <w:szCs w:val="18"/>
        </w:rPr>
        <w:t xml:space="preserve">                         </w:t>
      </w:r>
      <w:r>
        <w:rPr>
          <w:rFonts w:cs="Calibri"/>
          <w:noProof/>
          <w:lang w:eastAsia="nb-NO"/>
        </w:rPr>
        <w:drawing>
          <wp:inline distT="0" distB="0" distL="0" distR="0">
            <wp:extent cx="1811444" cy="741880"/>
            <wp:effectExtent l="0" t="0" r="0" b="0"/>
            <wp:docPr id="3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444" cy="741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1834" w:rsidRDefault="008C2C8D">
      <w:pPr>
        <w:autoSpaceDE w:val="0"/>
        <w:spacing w:line="240" w:lineRule="auto"/>
        <w:ind w:left="2832"/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10" w:history="1">
        <w:r>
          <w:rPr>
            <w:rStyle w:val="Hyperkobling"/>
            <w:rFonts w:ascii="Arial" w:hAnsi="Arial" w:cs="Arial"/>
            <w:bCs/>
            <w:sz w:val="18"/>
            <w:szCs w:val="18"/>
          </w:rPr>
          <w:t>www.turskiltprosjektet.no</w:t>
        </w:r>
      </w:hyperlink>
    </w:p>
    <w:p w:rsidR="009E1834" w:rsidRDefault="009E1834">
      <w:pPr>
        <w:autoSpaceDE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1834" w:rsidRDefault="008C2C8D">
      <w:pPr>
        <w:autoSpaceDE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SØKNADSSKJEMA – Turskiltprosjektet i 2015</w:t>
      </w:r>
    </w:p>
    <w:p w:rsidR="009E1834" w:rsidRDefault="008C2C8D">
      <w:pPr>
        <w:autoSpaceDE w:val="0"/>
        <w:spacing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Tilskudd til skilting og merking av </w:t>
      </w:r>
      <w:r>
        <w:rPr>
          <w:rFonts w:ascii="Arial" w:hAnsi="Arial" w:cs="Arial"/>
          <w:b/>
          <w:bCs/>
          <w:color w:val="000000"/>
          <w:sz w:val="24"/>
          <w:szCs w:val="24"/>
        </w:rPr>
        <w:t>turruter</w:t>
      </w:r>
    </w:p>
    <w:p w:rsidR="009E1834" w:rsidRDefault="008C2C8D">
      <w:pPr>
        <w:autoSpaceDE w:val="0"/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>Søknaden sendes til Troms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fylkeskommune </w:t>
      </w:r>
      <w:r>
        <w:rPr>
          <w:rFonts w:ascii="Arial" w:hAnsi="Arial" w:cs="Arial"/>
          <w:sz w:val="24"/>
          <w:szCs w:val="24"/>
          <w:u w:val="single"/>
        </w:rPr>
        <w:t>innen 15. januar 2015</w:t>
      </w:r>
    </w:p>
    <w:p w:rsidR="009E1834" w:rsidRDefault="008C2C8D">
      <w:pPr>
        <w:autoSpaceDE w:val="0"/>
        <w:spacing w:after="12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Formål </w:t>
      </w:r>
    </w:p>
    <w:p w:rsidR="009E1834" w:rsidRDefault="008C2C8D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Formålet med turskiltprosjektet er gjennom skilting, merking og informasjon knyttet til turruter å bidra til økt og trygg friluftferdsel der folk bor og oppholder seg. </w:t>
      </w:r>
    </w:p>
    <w:p w:rsidR="009E1834" w:rsidRDefault="009E1834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1834" w:rsidRDefault="008C2C8D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NB! Se </w:t>
      </w:r>
      <w:r>
        <w:rPr>
          <w:rFonts w:ascii="Arial" w:hAnsi="Arial" w:cs="Arial"/>
          <w:sz w:val="20"/>
          <w:szCs w:val="20"/>
        </w:rPr>
        <w:t>egne retningslinjer for tilskudd s. 5-6 bakerst i dette skjemaet.</w:t>
      </w:r>
    </w:p>
    <w:p w:rsidR="009E1834" w:rsidRDefault="009E1834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E1834" w:rsidRDefault="008C2C8D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Hjelpemiddel for å fylle ut skjema:</w:t>
      </w:r>
    </w:p>
    <w:p w:rsidR="009E1834" w:rsidRDefault="008C2C8D">
      <w:pPr>
        <w:pStyle w:val="Listeavsnitt"/>
        <w:numPr>
          <w:ilvl w:val="0"/>
          <w:numId w:val="1"/>
        </w:numPr>
        <w:autoSpaceDE w:val="0"/>
        <w:spacing w:after="0" w:line="240" w:lineRule="auto"/>
      </w:pPr>
      <w:r>
        <w:rPr>
          <w:rFonts w:ascii="Arial" w:hAnsi="Arial" w:cs="Arial"/>
          <w:bCs/>
          <w:sz w:val="18"/>
          <w:szCs w:val="18"/>
        </w:rPr>
        <w:t xml:space="preserve">Merkehåndboka – </w:t>
      </w:r>
      <w:hyperlink r:id="rId11" w:history="1">
        <w:r>
          <w:rPr>
            <w:rStyle w:val="Hyperkobling"/>
            <w:rFonts w:ascii="Arial" w:hAnsi="Arial" w:cs="Arial"/>
            <w:bCs/>
            <w:sz w:val="18"/>
            <w:szCs w:val="18"/>
          </w:rPr>
          <w:t>www.merkehandboka.no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9E1834" w:rsidRDefault="008C2C8D">
      <w:pPr>
        <w:pStyle w:val="Listeavsnitt"/>
        <w:numPr>
          <w:ilvl w:val="0"/>
          <w:numId w:val="1"/>
        </w:numPr>
        <w:autoSpaceDE w:val="0"/>
        <w:spacing w:after="0" w:line="240" w:lineRule="auto"/>
      </w:pPr>
      <w:r>
        <w:rPr>
          <w:rFonts w:ascii="Arial" w:hAnsi="Arial" w:cs="Arial"/>
          <w:bCs/>
          <w:sz w:val="18"/>
          <w:szCs w:val="18"/>
        </w:rPr>
        <w:t xml:space="preserve">Manual for Turskiltprosjektet </w:t>
      </w:r>
      <w:hyperlink r:id="rId12" w:history="1">
        <w:r>
          <w:rPr>
            <w:rStyle w:val="Hyperkobling"/>
            <w:rFonts w:ascii="Arial" w:hAnsi="Arial" w:cs="Arial"/>
            <w:bCs/>
            <w:sz w:val="18"/>
            <w:szCs w:val="18"/>
          </w:rPr>
          <w:t>www.turskiltprosjektet.no</w:t>
        </w:r>
      </w:hyperlink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9E1834" w:rsidRDefault="009E1834">
      <w:pPr>
        <w:autoSpaceDE w:val="0"/>
        <w:spacing w:after="10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 Kontaktinformasjon</w:t>
            </w:r>
          </w:p>
        </w:tc>
      </w:tr>
    </w:tbl>
    <w:p w:rsidR="009E1834" w:rsidRDefault="009E1834">
      <w:pPr>
        <w:spacing w:after="0"/>
        <w:rPr>
          <w:vanish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536"/>
        <w:gridCol w:w="1701"/>
        <w:gridCol w:w="2977"/>
      </w:tblGrid>
      <w:tr w:rsidR="009E1834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Søker:    </w:t>
            </w:r>
          </w:p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</w:t>
            </w:r>
          </w:p>
          <w:p w:rsidR="009E1834" w:rsidRDefault="009E1834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E1834" w:rsidRDefault="009E18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      </w:t>
            </w:r>
          </w:p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Postnummer: </w:t>
            </w: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Poststed:</w:t>
            </w:r>
            <w:r>
              <w:rPr>
                <w:rFonts w:ascii="Arial" w:hAnsi="Arial" w:cs="Arial"/>
                <w:lang w:val="de-DE"/>
              </w:rPr>
              <w:t xml:space="preserve">   </w:t>
            </w:r>
          </w:p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lang w:val="de-DE"/>
              </w:rPr>
              <w:t xml:space="preserve">                                               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Kontonummer:</w:t>
            </w:r>
          </w:p>
          <w:p w:rsidR="009E1834" w:rsidRDefault="009E1834">
            <w:pPr>
              <w:spacing w:after="0" w:line="240" w:lineRule="auto"/>
              <w:rPr>
                <w:rFonts w:ascii="Arial" w:hAnsi="Arial" w:cs="Arial"/>
              </w:rPr>
            </w:pPr>
          </w:p>
          <w:p w:rsidR="009E1834" w:rsidRDefault="008C2C8D">
            <w:pPr>
              <w:autoSpaceDE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som tilhører: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Organisasjonsnummer:</w:t>
            </w:r>
          </w:p>
          <w:p w:rsidR="009E1834" w:rsidRDefault="009E18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1834" w:rsidRDefault="009E1834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E1834" w:rsidRDefault="009E1834">
      <w:pPr>
        <w:autoSpaceDE w:val="0"/>
        <w:spacing w:after="0" w:line="240" w:lineRule="auto"/>
        <w:rPr>
          <w:rFonts w:ascii="Arial" w:hAnsi="Arial" w:cs="Arial"/>
          <w:b/>
        </w:rPr>
      </w:pPr>
    </w:p>
    <w:p w:rsidR="009E1834" w:rsidRDefault="009E1834">
      <w:pPr>
        <w:autoSpaceDE w:val="0"/>
        <w:spacing w:after="0" w:line="240" w:lineRule="auto"/>
        <w:rPr>
          <w:rFonts w:ascii="Arial" w:hAnsi="Arial" w:cs="Arial"/>
          <w:b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spacing w:before="120" w:after="120"/>
            </w:pPr>
            <w:r>
              <w:rPr>
                <w:rFonts w:ascii="Arial" w:hAnsi="Arial" w:cs="Arial"/>
                <w:b/>
              </w:rPr>
              <w:t xml:space="preserve">Samarbeidende organisasjoner </w:t>
            </w:r>
            <w:r>
              <w:rPr>
                <w:rFonts w:ascii="Arial" w:hAnsi="Arial" w:cs="Arial"/>
              </w:rPr>
              <w:t xml:space="preserve">(MÅ fylles ut av søker i kategori </w:t>
            </w:r>
            <w:proofErr w:type="gramStart"/>
            <w:r>
              <w:rPr>
                <w:rFonts w:ascii="Arial" w:hAnsi="Arial" w:cs="Arial"/>
              </w:rPr>
              <w:t>3,  jfr</w:t>
            </w:r>
            <w:proofErr w:type="gramEnd"/>
            <w:r>
              <w:rPr>
                <w:rFonts w:ascii="Arial" w:hAnsi="Arial" w:cs="Arial"/>
              </w:rPr>
              <w:t xml:space="preserve">. retningslinjene under </w:t>
            </w:r>
            <w:r>
              <w:rPr>
                <w:rFonts w:ascii="Arial" w:hAnsi="Arial" w:cs="Arial"/>
                <w:i/>
              </w:rPr>
              <w:t>Hvem kan søke?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9E1834" w:rsidRDefault="009E1834">
      <w:pPr>
        <w:spacing w:after="0"/>
        <w:rPr>
          <w:vanish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536"/>
        <w:gridCol w:w="1701"/>
        <w:gridCol w:w="2977"/>
      </w:tblGrid>
      <w:tr w:rsidR="009E18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organisasjon og kontaktperson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1834" w:rsidRDefault="009E1834">
      <w:pPr>
        <w:spacing w:after="0"/>
        <w:rPr>
          <w:vanish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2. Beskrivelse av tiltaket: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Tiltakets/prosjektets tittel: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beskrivelse av tiltaket (kan eventuelt utdypes i vedlegg):</w:t>
            </w:r>
          </w:p>
        </w:tc>
      </w:tr>
    </w:tbl>
    <w:p w:rsidR="009E1834" w:rsidRDefault="009E1834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498"/>
        <w:gridCol w:w="4716"/>
      </w:tblGrid>
      <w:tr w:rsidR="009E1834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tidligere mottatte tilskudd fra Turskiltprosjektet: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Beløp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Kort beskrivelse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Innvilget </w:t>
            </w:r>
            <w:r>
              <w:rPr>
                <w:rFonts w:ascii="Arial" w:hAnsi="Arial" w:cs="Arial"/>
                <w:sz w:val="20"/>
                <w:szCs w:val="20"/>
              </w:rPr>
              <w:t>tilskudd 2013: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Innvilget tilskudd 2014: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34" w:rsidRDefault="009E1834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1134"/>
        <w:gridCol w:w="992"/>
        <w:gridCol w:w="1276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  <w:caps/>
              </w:rPr>
              <w:t>3.</w:t>
            </w:r>
            <w:r>
              <w:rPr>
                <w:rFonts w:ascii="Arial" w:hAnsi="Arial" w:cs="Arial"/>
                <w:b/>
              </w:rPr>
              <w:t xml:space="preserve"> Søknadsbeløp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Søknadsbeløp: </w:t>
            </w:r>
          </w:p>
          <w:p w:rsidR="009E1834" w:rsidRDefault="008C2C8D">
            <w:pPr>
              <w:autoSpaceDE w:val="0"/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Planlagt oppstart: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kostnad:</w:t>
            </w:r>
          </w:p>
          <w:p w:rsidR="009E1834" w:rsidRDefault="008C2C8D">
            <w:pPr>
              <w:autoSpaceDE w:val="0"/>
              <w:spacing w:before="120" w:after="24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Planlagt fullføring: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4. Budsjett 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MATERIELL; innkjøp av standardiserte skilt, infotavler, turkort, merking - se Manual for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Turskiltprosjektet  </w:t>
            </w:r>
            <w:r w:rsidR="009E1834">
              <w:fldChar w:fldCharType="begin"/>
            </w:r>
            <w:proofErr w:type="gramEnd"/>
            <w:r w:rsidR="009E1834">
              <w:instrText xml:space="preserve"> HYPERLINK  "http://www.turskiltprosjektet.no" </w:instrText>
            </w:r>
            <w:r w:rsidR="009E1834">
              <w:fldChar w:fldCharType="separate"/>
            </w:r>
            <w:r>
              <w:rPr>
                <w:rStyle w:val="Hyperkobling"/>
                <w:rFonts w:ascii="Arial" w:hAnsi="Arial" w:cs="Arial"/>
                <w:b/>
                <w:bCs/>
                <w:sz w:val="20"/>
                <w:szCs w:val="20"/>
              </w:rPr>
              <w:t>www.turskiltprosjektet.no</w:t>
            </w:r>
            <w:r w:rsidR="009E1834"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</w:t>
            </w:r>
            <w:hyperlink r:id="rId13" w:history="1">
              <w:r>
                <w:rPr>
                  <w:rStyle w:val="Hyperkobling"/>
                  <w:rFonts w:ascii="Arial" w:hAnsi="Arial" w:cs="Arial"/>
                  <w:b/>
                  <w:bCs/>
                  <w:sz w:val="20"/>
                  <w:szCs w:val="20"/>
                </w:rPr>
                <w:t>Merkehåndboka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0" w:line="240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pris inkl. mva.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pris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Skilt med tekst, avstand, pil, tursymbol: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Festeanordninger til skilt, inkl. </w:t>
            </w:r>
            <w:r>
              <w:rPr>
                <w:rFonts w:ascii="Arial" w:hAnsi="Arial" w:cs="Arial"/>
                <w:sz w:val="20"/>
                <w:szCs w:val="20"/>
              </w:rPr>
              <w:t>påler og festemateriell: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Informasjonstavle – utarbeiding; inkl. kart, turbeskrivelse, bilder, symboler, symbolforklaringer mm.: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Informasjonstavle - innramming og feste (stativ):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Turkort – utarbeiding; inkl. kart, turbeskrivelse, bilde, </w:t>
            </w:r>
            <w:r>
              <w:rPr>
                <w:rFonts w:ascii="Arial" w:hAnsi="Arial" w:cs="Arial"/>
                <w:sz w:val="20"/>
                <w:szCs w:val="20"/>
              </w:rPr>
              <w:t xml:space="preserve">symboler: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Turkort – trykking, antall eksemplar: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Kostnader til merking, antall km rute: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Annet materiell, spesifiseres: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</w:rPr>
              <w:t>SUM kostnader MATERIELL: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Andre kostnader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som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ikke er søknadsberettiget,</w:t>
            </w:r>
            <w:r>
              <w:rPr>
                <w:rFonts w:ascii="Arial" w:hAnsi="Arial" w:cs="Arial"/>
                <w:sz w:val="20"/>
                <w:szCs w:val="20"/>
              </w:rPr>
              <w:t xml:space="preserve"> men som finansieres på andre måter, jf. </w:t>
            </w:r>
            <w:r>
              <w:rPr>
                <w:rFonts w:ascii="Arial" w:hAnsi="Arial" w:cs="Arial"/>
                <w:sz w:val="20"/>
                <w:szCs w:val="20"/>
              </w:rPr>
              <w:t>finansieringsplan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Timepris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pris (verdi)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 i felt/dugnad* – oppsett av skilt, tavler, merking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Koordinering av dugnad, planleggingsarbeid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andre kostnader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</w:rPr>
              <w:t>SUM andre kostnader (eget arbeid/dugnad)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</w:tbl>
    <w:p w:rsidR="009E1834" w:rsidRDefault="009E1834">
      <w:pPr>
        <w:autoSpaceDE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38"/>
        <w:gridCol w:w="1276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bookmarkStart w:id="0" w:name="OLE_LINK1"/>
            <w:r>
              <w:rPr>
                <w:rFonts w:ascii="Arial" w:hAnsi="Arial" w:cs="Arial"/>
                <w:b/>
                <w:bCs/>
              </w:rPr>
              <w:t>Total kostnad: M</w:t>
            </w:r>
            <w:r>
              <w:rPr>
                <w:rFonts w:ascii="Arial" w:hAnsi="Arial" w:cs="Arial"/>
                <w:b/>
                <w:bCs/>
              </w:rPr>
              <w:t>ateriell + andre kostnader (eget arbeid/dugnad)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  <w:bookmarkEnd w:id="0"/>
    </w:tbl>
    <w:p w:rsidR="009E1834" w:rsidRDefault="009E1834">
      <w:pPr>
        <w:autoSpaceDE w:val="0"/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4.1. Leverandører/produsenter: </w:t>
            </w:r>
            <w:r>
              <w:rPr>
                <w:rFonts w:ascii="Arial" w:hAnsi="Arial" w:cs="Arial"/>
                <w:bCs/>
              </w:rPr>
              <w:t>Budsjetterte utgifter til 1) turskilt, 2) informasjonstavler og 3) turkort baserer seg på priser fra følgende leverandører/produsenter: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38"/>
        <w:gridCol w:w="1276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5. Finansieringsplan 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Søknadsbeløp (Turskiltprosjektet):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Dugnadsinnsats*: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Egne midler/kommunale midler: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Andre midler: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</w:rPr>
              <w:t>Sum finansiering: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before="120" w:after="120" w:line="240" w:lineRule="auto"/>
              <w:rPr>
                <w:rFonts w:cs="Calibri"/>
              </w:rPr>
            </w:pPr>
          </w:p>
        </w:tc>
      </w:tr>
    </w:tbl>
    <w:p w:rsidR="009E1834" w:rsidRDefault="008C2C8D">
      <w:pPr>
        <w:autoSpaceDE w:val="0"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Sats for dugnadstimer i felt er fastsatt fra </w:t>
      </w:r>
      <w:proofErr w:type="spellStart"/>
      <w:r>
        <w:rPr>
          <w:rFonts w:ascii="Arial" w:hAnsi="Arial" w:cs="Arial"/>
          <w:i/>
          <w:sz w:val="20"/>
          <w:szCs w:val="20"/>
        </w:rPr>
        <w:t>Gjensidigestiftelsen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til kr 300,- pr time</w:t>
      </w:r>
    </w:p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6. Obligatoriske vedlegg</w:t>
            </w:r>
          </w:p>
        </w:tc>
      </w:tr>
    </w:tbl>
    <w:p w:rsidR="009E1834" w:rsidRDefault="009E183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1834" w:rsidRDefault="008C2C8D">
      <w:pPr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For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alle </w:t>
      </w:r>
      <w:r>
        <w:rPr>
          <w:rFonts w:ascii="Arial" w:hAnsi="Arial" w:cs="Arial"/>
          <w:color w:val="000000"/>
          <w:sz w:val="20"/>
          <w:szCs w:val="20"/>
        </w:rPr>
        <w:t>søknader skal følgende dokumentasjon vedlegges:</w:t>
      </w:r>
    </w:p>
    <w:p w:rsidR="009E1834" w:rsidRDefault="009E1834">
      <w:pPr>
        <w:autoSpaceDE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7938"/>
      </w:tblGrid>
      <w:tr w:rsidR="009E1834" w:rsidTr="009E183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Vedlagt </w:t>
            </w:r>
          </w:p>
          <w:p w:rsidR="009E1834" w:rsidRDefault="008C2C8D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(sett kryss)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Vedlegg </w:t>
            </w:r>
          </w:p>
          <w:p w:rsidR="009E1834" w:rsidRDefault="009E1834">
            <w:pPr>
              <w:autoSpaceDE w:val="0"/>
              <w:spacing w:before="120" w:after="0" w:line="240" w:lineRule="auto"/>
              <w:rPr>
                <w:rFonts w:cs="Calibri"/>
                <w:b/>
              </w:rPr>
            </w:pP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Oversiktskart i M 1:50 000 (Norge) som viser plassering av området. 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Enkel skiltplan på kart (oversikt over plassering og antall) 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Plan for drift og </w:t>
            </w:r>
            <w:r>
              <w:rPr>
                <w:rFonts w:ascii="Arial" w:hAnsi="Arial" w:cs="Arial"/>
                <w:sz w:val="20"/>
                <w:szCs w:val="20"/>
              </w:rPr>
              <w:t>vedlikehold (med ansvarsfordeling) for en 10-årsperiode, fra det tidspunkt tiltakene er ferdigstilt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Enkel aktivitetsplan (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dokumentasjon av bruk: klippekort, turbøker,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bompasseringer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parkering, skolebruk, arrangement o.l.)</w:t>
            </w:r>
          </w:p>
        </w:tc>
      </w:tr>
      <w:tr w:rsidR="009E1834" w:rsidTr="009E18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Enkel p</w:t>
            </w:r>
            <w:r>
              <w:rPr>
                <w:rFonts w:ascii="Arial" w:hAnsi="Arial" w:cs="Arial"/>
                <w:sz w:val="20"/>
                <w:szCs w:val="20"/>
              </w:rPr>
              <w:t>lan for markedsf</w:t>
            </w:r>
            <w:r>
              <w:rPr>
                <w:rFonts w:ascii="Arial" w:hAnsi="Arial" w:cs="Arial"/>
                <w:sz w:val="20"/>
                <w:szCs w:val="20"/>
              </w:rPr>
              <w:t>øring (nettpublisering, media, aktivitet, osv.)</w:t>
            </w:r>
          </w:p>
        </w:tc>
      </w:tr>
    </w:tbl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/>
            </w:pPr>
            <w:r>
              <w:rPr>
                <w:rFonts w:ascii="Arial" w:hAnsi="Arial" w:cs="Arial"/>
                <w:b/>
              </w:rPr>
              <w:t>7. Tildelingskriterier</w:t>
            </w:r>
          </w:p>
        </w:tc>
      </w:tr>
    </w:tbl>
    <w:p w:rsidR="009E1834" w:rsidRDefault="009E1834">
      <w:pPr>
        <w:pStyle w:val="Ingenmellomrom"/>
      </w:pPr>
    </w:p>
    <w:p w:rsidR="009E1834" w:rsidRDefault="008C2C8D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t>Ved tildeling av tilskudd skal de felles retningslinjene for Turskiltprosjektet følges, se s. 5-6. I tillegg stilles blant annet følgende krav vedrørende synliggjøring:</w:t>
      </w:r>
    </w:p>
    <w:p w:rsidR="009E1834" w:rsidRDefault="008C2C8D">
      <w:pPr>
        <w:pStyle w:val="Listeavsnitt"/>
        <w:numPr>
          <w:ilvl w:val="0"/>
          <w:numId w:val="2"/>
        </w:num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t xml:space="preserve">Infotavler </w:t>
      </w:r>
      <w:r>
        <w:rPr>
          <w:rFonts w:ascii="Arial" w:hAnsi="Arial" w:cs="Arial"/>
          <w:sz w:val="20"/>
          <w:szCs w:val="20"/>
          <w:lang w:eastAsia="nb-NO"/>
        </w:rPr>
        <w:t xml:space="preserve">og turkort skal ha logoen til aktuelle samarbeidspartnere for det konkrete tiltaket på forsiden, inkl. fylkeskommunen og </w:t>
      </w:r>
      <w:proofErr w:type="spellStart"/>
      <w:r>
        <w:rPr>
          <w:rFonts w:ascii="Arial" w:hAnsi="Arial" w:cs="Arial"/>
          <w:sz w:val="20"/>
          <w:szCs w:val="20"/>
          <w:lang w:eastAsia="nb-NO"/>
        </w:rPr>
        <w:t>Gjensidigestiftelsen</w:t>
      </w:r>
      <w:proofErr w:type="spellEnd"/>
      <w:r>
        <w:rPr>
          <w:rFonts w:ascii="Arial" w:hAnsi="Arial" w:cs="Arial"/>
          <w:sz w:val="20"/>
          <w:szCs w:val="20"/>
          <w:lang w:eastAsia="nb-NO"/>
        </w:rPr>
        <w:t>.</w:t>
      </w:r>
    </w:p>
    <w:p w:rsidR="009E1834" w:rsidRDefault="009E1834">
      <w:pPr>
        <w:rPr>
          <w:lang w:eastAsia="nb-NO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214"/>
      </w:tblGrid>
      <w:tr w:rsidR="009E1834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Regnskaps- og rapporteringsplikt</w:t>
            </w:r>
          </w:p>
        </w:tc>
      </w:tr>
    </w:tbl>
    <w:p w:rsidR="009E1834" w:rsidRDefault="009E1834">
      <w:pPr>
        <w:pStyle w:val="Ingenmellomrom"/>
      </w:pPr>
    </w:p>
    <w:p w:rsidR="009E1834" w:rsidRDefault="008C2C8D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Søkere som får innvilget tilskudd er forpliktet til å levere regnskap og r</w:t>
      </w:r>
      <w:r>
        <w:rPr>
          <w:rFonts w:ascii="Arial" w:hAnsi="Arial" w:cs="Arial"/>
          <w:sz w:val="20"/>
          <w:szCs w:val="20"/>
        </w:rPr>
        <w:t xml:space="preserve">apport etter de retningslinjene som blir formidlet gjennom tildeling. </w:t>
      </w:r>
    </w:p>
    <w:p w:rsidR="009E1834" w:rsidRDefault="009E1834">
      <w:pPr>
        <w:autoSpaceDE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9E1834" w:rsidRDefault="008C2C8D">
      <w:pPr>
        <w:autoSpaceDE w:val="0"/>
        <w:spacing w:line="240" w:lineRule="auto"/>
      </w:pPr>
      <w:r>
        <w:rPr>
          <w:rFonts w:ascii="Arial" w:hAnsi="Arial" w:cs="Arial"/>
          <w:b/>
          <w:sz w:val="20"/>
          <w:szCs w:val="20"/>
        </w:rPr>
        <w:t xml:space="preserve">NB! Det forutsettes at nødvendige tillatelser (grunneieravtaler og evt. andre tillatelser) innhentes </w:t>
      </w:r>
      <w:r>
        <w:rPr>
          <w:rFonts w:ascii="Arial" w:hAnsi="Arial" w:cs="Arial"/>
          <w:b/>
          <w:sz w:val="20"/>
          <w:szCs w:val="20"/>
          <w:u w:val="single"/>
        </w:rPr>
        <w:t>før</w:t>
      </w:r>
      <w:r>
        <w:rPr>
          <w:rFonts w:ascii="Arial" w:hAnsi="Arial" w:cs="Arial"/>
          <w:b/>
          <w:sz w:val="20"/>
          <w:szCs w:val="20"/>
        </w:rPr>
        <w:t xml:space="preserve"> tiltak iverksettes. </w:t>
      </w:r>
    </w:p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9E1834" w:rsidRDefault="008C2C8D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Ufullstendige søknader vil ikke tas i betraktning ved til</w:t>
      </w:r>
      <w:r>
        <w:rPr>
          <w:rFonts w:ascii="Arial" w:hAnsi="Arial" w:cs="Arial"/>
          <w:sz w:val="20"/>
          <w:szCs w:val="20"/>
        </w:rPr>
        <w:t>deling av tilskudd.</w:t>
      </w:r>
    </w:p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9E1834" w:rsidRDefault="008C2C8D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Underskrift: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proofErr w:type="gramEnd"/>
    </w:p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9E1834" w:rsidRDefault="008C2C8D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Underskrift: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proofErr w:type="gramEnd"/>
    </w:p>
    <w:p w:rsidR="009E1834" w:rsidRDefault="009E1834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9E1834" w:rsidRDefault="008C2C8D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Dato: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Sted: ……………………………………………..</w:t>
      </w:r>
    </w:p>
    <w:p w:rsidR="009E1834" w:rsidRDefault="009E1834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9E1834" w:rsidRDefault="009E1834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9E1834" w:rsidRDefault="009E1834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9E1834" w:rsidRDefault="009E1834">
      <w:pPr>
        <w:rPr>
          <w:rFonts w:ascii="Times New Roman" w:hAnsi="Times New Roman"/>
          <w:sz w:val="20"/>
          <w:szCs w:val="20"/>
        </w:rPr>
      </w:pPr>
    </w:p>
    <w:p w:rsidR="009E1834" w:rsidRDefault="009E1834">
      <w:pPr>
        <w:rPr>
          <w:rFonts w:ascii="Times New Roman" w:hAnsi="Times New Roman"/>
          <w:sz w:val="20"/>
          <w:szCs w:val="20"/>
        </w:rPr>
      </w:pPr>
    </w:p>
    <w:p w:rsidR="009E1834" w:rsidRDefault="008C2C8D">
      <w:pPr>
        <w:autoSpaceDE w:val="0"/>
        <w:ind w:left="6372" w:firstLine="708"/>
        <w:rPr>
          <w:rFonts w:cs="Calibri,Bold"/>
          <w:bCs/>
          <w:i/>
          <w:color w:val="000000"/>
          <w:sz w:val="28"/>
          <w:szCs w:val="28"/>
        </w:rPr>
      </w:pPr>
      <w:r>
        <w:rPr>
          <w:rFonts w:cs="Calibri,Bold"/>
          <w:bCs/>
          <w:i/>
          <w:color w:val="000000"/>
          <w:sz w:val="28"/>
          <w:szCs w:val="28"/>
        </w:rPr>
        <w:t>November, 2014.</w:t>
      </w:r>
    </w:p>
    <w:p w:rsidR="009E1834" w:rsidRDefault="009E1834">
      <w:pPr>
        <w:pageBreakBefore/>
        <w:rPr>
          <w:rFonts w:cs="Calibri,Bold"/>
          <w:b/>
          <w:bCs/>
          <w:color w:val="000000"/>
          <w:sz w:val="28"/>
          <w:szCs w:val="28"/>
        </w:rPr>
      </w:pPr>
    </w:p>
    <w:p w:rsidR="009E1834" w:rsidRDefault="008C2C8D">
      <w:pPr>
        <w:autoSpaceDE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 xml:space="preserve">Retningslinjer for nasjonalt </w:t>
      </w:r>
      <w:proofErr w:type="spellStart"/>
      <w:r>
        <w:rPr>
          <w:rFonts w:cs="Calibri,Bold"/>
          <w:b/>
          <w:bCs/>
          <w:color w:val="000000"/>
          <w:sz w:val="28"/>
          <w:szCs w:val="28"/>
        </w:rPr>
        <w:t>turskilt-</w:t>
      </w:r>
      <w:proofErr w:type="spellEnd"/>
      <w:r>
        <w:rPr>
          <w:rFonts w:cs="Calibri,Bold"/>
          <w:b/>
          <w:bCs/>
          <w:color w:val="000000"/>
          <w:sz w:val="28"/>
          <w:szCs w:val="28"/>
        </w:rPr>
        <w:t xml:space="preserve"> og merkeprosjekt</w:t>
      </w:r>
      <w:r>
        <w:rPr>
          <w:rFonts w:cs="Calibri,Bold"/>
          <w:b/>
          <w:bCs/>
          <w:color w:val="000000"/>
          <w:sz w:val="28"/>
          <w:szCs w:val="28"/>
        </w:rPr>
        <w:tab/>
      </w:r>
      <w:r>
        <w:rPr>
          <w:rFonts w:cs="Calibri,Bold"/>
          <w:b/>
          <w:bCs/>
          <w:color w:val="000000"/>
          <w:sz w:val="28"/>
          <w:szCs w:val="28"/>
        </w:rPr>
        <w:tab/>
      </w:r>
      <w:r>
        <w:rPr>
          <w:rFonts w:cs="Calibri,Bold"/>
          <w:b/>
          <w:bCs/>
          <w:color w:val="000000"/>
          <w:sz w:val="28"/>
          <w:szCs w:val="28"/>
        </w:rPr>
        <w:tab/>
      </w:r>
    </w:p>
    <w:p w:rsidR="009E1834" w:rsidRDefault="008C2C8D">
      <w:pPr>
        <w:autoSpaceDE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 xml:space="preserve">Tilskudd </w:t>
      </w:r>
      <w:r>
        <w:rPr>
          <w:rFonts w:cs="Calibri,Bold"/>
          <w:b/>
          <w:bCs/>
          <w:color w:val="000000"/>
          <w:sz w:val="28"/>
          <w:szCs w:val="28"/>
        </w:rPr>
        <w:t xml:space="preserve">til skilting, merking og informasjon knyttet til turruter                      </w:t>
      </w:r>
    </w:p>
    <w:p w:rsidR="009E1834" w:rsidRDefault="008C2C8D">
      <w:pPr>
        <w:autoSpaceDE w:val="0"/>
        <w:spacing w:after="0" w:line="240" w:lineRule="auto"/>
      </w:pP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  <w:r>
        <w:rPr>
          <w:rFonts w:cs="Calibri,Bold"/>
          <w:b/>
          <w:bCs/>
          <w:color w:val="000000"/>
          <w:sz w:val="24"/>
          <w:szCs w:val="24"/>
        </w:rPr>
        <w:tab/>
      </w: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Formål</w:t>
      </w:r>
    </w:p>
    <w:p w:rsidR="009E1834" w:rsidRDefault="008C2C8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Formålet med turskiltprosjektet er gjennom informasjon, skilting og merking å bidra til økt og trygg friluftsferdsel der folk bor og oppholder seg.</w:t>
      </w:r>
    </w:p>
    <w:p w:rsidR="009E1834" w:rsidRDefault="009E1834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Hvem kan </w:t>
      </w:r>
      <w:r>
        <w:rPr>
          <w:rFonts w:cs="Calibri,Bold"/>
          <w:b/>
          <w:bCs/>
          <w:color w:val="000000"/>
        </w:rPr>
        <w:t>søke?</w:t>
      </w: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1) Frivillige organisasjoner og foreninger (idrettslag, speiderforeninger, grendelag, velforeninger, turlag osv.) registrert med organisasjonsnummer i det offentlige frivillighetsregisteret.</w:t>
      </w: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2) Interkommunale friluftsråd. </w:t>
      </w: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3) Kommuner, reiselivsorgan</w:t>
      </w:r>
      <w:r>
        <w:rPr>
          <w:rFonts w:cs="Calibri,Bold"/>
          <w:bCs/>
          <w:color w:val="000000"/>
        </w:rPr>
        <w:t>isasjoner, hytteforeninger og andre interessenter kan søke sammen med en frivillig organisasjon(kategori1) el. et interkommunalt friluftsråd(kategori2).</w:t>
      </w:r>
    </w:p>
    <w:p w:rsidR="009E1834" w:rsidRDefault="009E1834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Hva kan støttes?</w:t>
      </w: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Prosjektmidlene skal gå til merking og skilting av turruter i tråd med:</w:t>
      </w:r>
    </w:p>
    <w:p w:rsidR="009E1834" w:rsidRDefault="008C2C8D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cs="Calibri,Bold"/>
          <w:bCs/>
          <w:color w:val="000000"/>
        </w:rPr>
        <w:t>Merkehåndboka</w:t>
      </w:r>
      <w:r>
        <w:rPr>
          <w:rFonts w:cs="Calibri,Bold"/>
          <w:bCs/>
          <w:color w:val="000000"/>
        </w:rPr>
        <w:t xml:space="preserve"> 2013</w:t>
      </w:r>
      <w:r>
        <w:rPr>
          <w:rFonts w:cs="Calibri"/>
          <w:color w:val="000000"/>
        </w:rPr>
        <w:t xml:space="preserve">– utg.: Den Norske Turistforening, Friluftsrådenes Landsforbund og Innovasjon Norge, 2013 - </w:t>
      </w:r>
      <w:hyperlink r:id="rId14" w:history="1">
        <w:r>
          <w:rPr>
            <w:rFonts w:cs="Calibri"/>
            <w:color w:val="0000FF"/>
            <w:u w:val="single"/>
          </w:rPr>
          <w:t>www.merkehandboka.no</w:t>
        </w:r>
      </w:hyperlink>
      <w:r>
        <w:rPr>
          <w:rFonts w:cs="Calibri"/>
          <w:color w:val="0000FF"/>
          <w:u w:val="single"/>
        </w:rPr>
        <w:t xml:space="preserve"> </w:t>
      </w:r>
    </w:p>
    <w:p w:rsidR="009E1834" w:rsidRDefault="008C2C8D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cs="Calibri"/>
          <w:color w:val="000000"/>
        </w:rPr>
        <w:t xml:space="preserve">«Manual – Turskiltprosjektet», Turskiltprosjektet 2014 </w:t>
      </w:r>
      <w:proofErr w:type="gramStart"/>
      <w:r>
        <w:rPr>
          <w:rFonts w:cs="Calibri"/>
          <w:color w:val="000000"/>
        </w:rPr>
        <w:t xml:space="preserve">-  </w:t>
      </w:r>
      <w:r w:rsidR="009E1834">
        <w:fldChar w:fldCharType="begin"/>
      </w:r>
      <w:proofErr w:type="gramEnd"/>
      <w:r w:rsidR="009E1834">
        <w:instrText xml:space="preserve"> HYPERLINK  "http://www.turskiltprosjektet.no" </w:instrText>
      </w:r>
      <w:r w:rsidR="009E1834">
        <w:fldChar w:fldCharType="separate"/>
      </w:r>
      <w:r>
        <w:rPr>
          <w:rFonts w:cs="Calibri"/>
          <w:color w:val="0000FF"/>
          <w:u w:val="single"/>
        </w:rPr>
        <w:t>www.turskiltprosjektet.no</w:t>
      </w:r>
      <w:r w:rsidR="009E1834">
        <w:fldChar w:fldCharType="end"/>
      </w:r>
      <w:r>
        <w:rPr>
          <w:rFonts w:cs="Calibri"/>
          <w:color w:val="000000"/>
        </w:rPr>
        <w:t xml:space="preserve">  </w:t>
      </w: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Standarden og manualen bygger på Merkehåndbokas retningslinjer og anbefalinger for skilting og merking samt et verktøy for gradering som tar hensyn til vanskelighetsgrad.</w:t>
      </w:r>
    </w:p>
    <w:p w:rsidR="009E1834" w:rsidRDefault="008C2C8D">
      <w:pPr>
        <w:autoSpaceDE w:val="0"/>
        <w:spacing w:after="0" w:line="240" w:lineRule="auto"/>
        <w:jc w:val="both"/>
      </w:pPr>
      <w:r>
        <w:rPr>
          <w:rFonts w:cs="Calibri,Bold"/>
          <w:bCs/>
          <w:color w:val="000000"/>
        </w:rPr>
        <w:t xml:space="preserve">Støtten går </w:t>
      </w:r>
      <w:r>
        <w:rPr>
          <w:rFonts w:cs="Calibri,Bold"/>
          <w:b/>
          <w:bCs/>
          <w:color w:val="000000"/>
        </w:rPr>
        <w:t xml:space="preserve">kun </w:t>
      </w:r>
      <w:r>
        <w:rPr>
          <w:rFonts w:cs="Calibri,Bold"/>
          <w:bCs/>
          <w:color w:val="000000"/>
        </w:rPr>
        <w:t>til innkjøp og produksjon</w:t>
      </w:r>
      <w:r>
        <w:rPr>
          <w:rFonts w:cs="Calibri,Bold"/>
          <w:bCs/>
          <w:color w:val="000000"/>
        </w:rPr>
        <w:t xml:space="preserve"> av skilt, merking og infotavler (inkl. </w:t>
      </w:r>
      <w:proofErr w:type="spellStart"/>
      <w:r>
        <w:rPr>
          <w:rFonts w:cs="Calibri,Bold"/>
          <w:bCs/>
          <w:color w:val="000000"/>
        </w:rPr>
        <w:t>innfestings-materiell</w:t>
      </w:r>
      <w:proofErr w:type="spellEnd"/>
      <w:r>
        <w:rPr>
          <w:rFonts w:cs="Calibri,Bold"/>
          <w:bCs/>
          <w:color w:val="000000"/>
        </w:rPr>
        <w:t xml:space="preserve"> / annet festemateriell) samt til informasjon knyttet til tavlene og til turkort, se Manual – Turskiltprosjektet.</w:t>
      </w:r>
    </w:p>
    <w:p w:rsidR="009E1834" w:rsidRDefault="008C2C8D">
      <w:pPr>
        <w:autoSpaceDE w:val="0"/>
        <w:spacing w:after="0" w:line="240" w:lineRule="auto"/>
        <w:jc w:val="both"/>
      </w:pPr>
      <w:r>
        <w:rPr>
          <w:rFonts w:cs="Calibri,Bold"/>
          <w:bCs/>
          <w:color w:val="000000"/>
        </w:rPr>
        <w:t>Det kan gis støtte til skilting og merking av alle typer turruter som omtales i M</w:t>
      </w:r>
      <w:r>
        <w:rPr>
          <w:rFonts w:cs="Calibri,Bold"/>
          <w:bCs/>
          <w:color w:val="000000"/>
        </w:rPr>
        <w:t xml:space="preserve">erkehåndboka. Det gis </w:t>
      </w:r>
      <w:r>
        <w:rPr>
          <w:rFonts w:cs="Calibri,Bold"/>
          <w:b/>
          <w:bCs/>
          <w:color w:val="000000"/>
        </w:rPr>
        <w:t xml:space="preserve">ikke </w:t>
      </w:r>
      <w:r>
        <w:rPr>
          <w:rFonts w:cs="Calibri,Bold"/>
          <w:bCs/>
          <w:color w:val="000000"/>
        </w:rPr>
        <w:t>støtte til prosjektering, infomateriell (utover det som er beskrevet over), utbedring av selve turruta eller til markedsføring.</w:t>
      </w:r>
    </w:p>
    <w:p w:rsidR="009E1834" w:rsidRDefault="009E1834">
      <w:pPr>
        <w:autoSpaceDE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Hvilke turruter prioriteres?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Turruter i nærheten av der folk bor og oppholder seg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Turruter som er fe</w:t>
      </w:r>
      <w:r>
        <w:rPr>
          <w:rFonts w:cs="Calibri"/>
          <w:color w:val="000000"/>
        </w:rPr>
        <w:t xml:space="preserve">rdig prosjektert (planlagt)  </w:t>
      </w:r>
    </w:p>
    <w:p w:rsidR="009E1834" w:rsidRDefault="008C2C8D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Prosjekter som inngår i en helhetlig plan eller strategi                                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Turruter med plan for aktivitetstiltak/ synliggjøringstiltak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Turruter med forventet stor bruk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eastAsia="Times New Roman"/>
        </w:rPr>
        <w:t>Turruter tilknyttet holdeplass/knutepunkt f</w:t>
      </w:r>
      <w:r>
        <w:rPr>
          <w:rFonts w:eastAsia="Times New Roman"/>
        </w:rPr>
        <w:t>or kollektiv transport</w:t>
      </w:r>
    </w:p>
    <w:p w:rsidR="009E1834" w:rsidRDefault="008C2C8D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Samarbeidsprosjekter der flere parter deltar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Prosjekter som legger opp til dokumentasjon av bruken (elektronisk, turpostkasser eller lignende)</w:t>
      </w:r>
    </w:p>
    <w:p w:rsidR="009E1834" w:rsidRDefault="009E1834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9E1834" w:rsidRDefault="008C2C8D">
      <w:pPr>
        <w:autoSpaceDE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Krav til hvert enkelt delprosjekt for skilting og merking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Merkehåndboka skal følges.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Mins</w:t>
      </w:r>
      <w:r>
        <w:rPr>
          <w:rFonts w:cs="Calibri"/>
          <w:color w:val="000000"/>
        </w:rPr>
        <w:t>t én ansvarlig gjennomfører et «skilt- og merkekurs» i regi av det nasjonale Turskiltprosjektet (med mindre vedkommende kan dokumentere tilsvarende kompetanse).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Det må dokumenteres hvordan drift og vedlikehold skal skje i minimum en 10-årsperiode fra det t</w:t>
      </w:r>
      <w:r>
        <w:rPr>
          <w:rFonts w:cs="Calibri"/>
          <w:color w:val="000000"/>
        </w:rPr>
        <w:t>idspunkt tiltakene er ferdigstilt (f. eks. inngått vedlikeholdsavtale, henvisning til styrevedtak i foreningen, eller tilsvarende).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Den ansvarlige organisasjon/aktør skal ha logo eller navn på skilt eller skiltstolpe, se også Manual – Turskiltprosjektet.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ourier New"/>
          <w:color w:val="000000"/>
        </w:rPr>
      </w:pPr>
      <w:proofErr w:type="spellStart"/>
      <w:r>
        <w:rPr>
          <w:rFonts w:cs="Courier New"/>
          <w:color w:val="000000"/>
        </w:rPr>
        <w:lastRenderedPageBreak/>
        <w:t>Informasjons-tavler</w:t>
      </w:r>
      <w:proofErr w:type="spellEnd"/>
      <w:r>
        <w:rPr>
          <w:rFonts w:cs="Courier New"/>
          <w:color w:val="000000"/>
        </w:rPr>
        <w:t xml:space="preserve"> og turkort knyttet til turruter skal ha følgende </w:t>
      </w:r>
      <w:proofErr w:type="spellStart"/>
      <w:r>
        <w:rPr>
          <w:rFonts w:cs="Courier New"/>
          <w:color w:val="000000"/>
        </w:rPr>
        <w:t>logo-elementer</w:t>
      </w:r>
      <w:proofErr w:type="spellEnd"/>
      <w:r>
        <w:rPr>
          <w:rFonts w:cs="Courier New"/>
          <w:color w:val="000000"/>
        </w:rPr>
        <w:t>: 1)</w:t>
      </w:r>
      <w:proofErr w:type="spellStart"/>
      <w:r>
        <w:rPr>
          <w:rFonts w:cs="Courier New"/>
          <w:color w:val="000000"/>
        </w:rPr>
        <w:t>Gjensidigestiftelsen</w:t>
      </w:r>
      <w:proofErr w:type="spellEnd"/>
      <w:r>
        <w:rPr>
          <w:rFonts w:cs="Courier New"/>
          <w:color w:val="000000"/>
        </w:rPr>
        <w:t>, 2)den aktuelle fylkeskommunen og 3)den som har ansvar for skilting og merking knyttet til den (de) aktuelle turruta (ene), se også Manual for Tursk</w:t>
      </w:r>
      <w:r>
        <w:rPr>
          <w:rFonts w:cs="Courier New"/>
          <w:color w:val="000000"/>
        </w:rPr>
        <w:t>iltprosjektet.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cs="Calibri"/>
          <w:color w:val="000000"/>
        </w:rPr>
        <w:t xml:space="preserve">Det må være inngått skriftlig avtale med den (de) berørte grunneier(ne) før midler utbetales og tiltak iverksettes (inkl. avtaler med Vegvesen / kommune langs offentlig vei). </w:t>
      </w:r>
      <w:r>
        <w:rPr>
          <w:rFonts w:eastAsia="Times New Roman"/>
        </w:rPr>
        <w:t>Minimum varighet på grunneieravtaler skal være 10 år.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Skilting, me</w:t>
      </w:r>
      <w:r>
        <w:rPr>
          <w:rFonts w:cs="Calibri"/>
        </w:rPr>
        <w:t>rking og infotiltak (turinformasjonstavler og turkort) meldes inn til den (de) aktuelle kommunen(e) før tiltakene iverksettes.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eastAsia="Times New Roman"/>
        </w:rPr>
        <w:t xml:space="preserve">Søker som har mottatt tilskudd via prosjektet, melder inn kartinformasjon om turruten(e) til Kartverket enten via </w:t>
      </w:r>
      <w:hyperlink r:id="rId15" w:history="1">
        <w:r>
          <w:rPr>
            <w:rFonts w:eastAsia="Times New Roman"/>
            <w:color w:val="0000FF"/>
            <w:u w:val="single"/>
          </w:rPr>
          <w:t>www.rettikartet.no</w:t>
        </w:r>
      </w:hyperlink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eller på håndtegnet kartskisse, </w:t>
      </w:r>
      <w:proofErr w:type="spellStart"/>
      <w:r>
        <w:rPr>
          <w:rFonts w:eastAsia="Times New Roman"/>
        </w:rPr>
        <w:t>jfr</w:t>
      </w:r>
      <w:proofErr w:type="spellEnd"/>
      <w:r>
        <w:rPr>
          <w:rFonts w:eastAsia="Times New Roman"/>
        </w:rPr>
        <w:t xml:space="preserve"> vedlegg i </w:t>
      </w:r>
      <w:hyperlink r:id="rId16" w:history="1">
        <w:r>
          <w:rPr>
            <w:rFonts w:eastAsia="Times New Roman"/>
            <w:color w:val="0000FF"/>
            <w:u w:val="single"/>
          </w:rPr>
          <w:t>www.merkehandboka.no</w:t>
        </w:r>
      </w:hyperlink>
      <w:r>
        <w:rPr>
          <w:rFonts w:eastAsia="Times New Roman"/>
        </w:rPr>
        <w:t>.</w:t>
      </w:r>
    </w:p>
    <w:p w:rsidR="009E1834" w:rsidRDefault="008C2C8D">
      <w:pPr>
        <w:numPr>
          <w:ilvl w:val="0"/>
          <w:numId w:val="4"/>
        </w:numPr>
        <w:autoSpaceDE w:val="0"/>
        <w:spacing w:after="0" w:line="240" w:lineRule="auto"/>
        <w:jc w:val="both"/>
      </w:pPr>
      <w:r>
        <w:rPr>
          <w:rFonts w:eastAsia="Times New Roman"/>
        </w:rPr>
        <w:t xml:space="preserve">Turforslag med utgangspunkt i nye skiltings- og merkingstiltak </w:t>
      </w:r>
      <w:proofErr w:type="spellStart"/>
      <w:r>
        <w:rPr>
          <w:rFonts w:eastAsia="Times New Roman"/>
        </w:rPr>
        <w:t>GPS-logges</w:t>
      </w:r>
      <w:proofErr w:type="spellEnd"/>
      <w:r>
        <w:rPr>
          <w:rFonts w:eastAsia="Times New Roman"/>
        </w:rPr>
        <w:t xml:space="preserve"> og legges inn på en av</w:t>
      </w:r>
      <w:r>
        <w:rPr>
          <w:rFonts w:eastAsia="Times New Roman"/>
        </w:rPr>
        <w:t xml:space="preserve"> de nasjonale turportalene, for eksempel </w:t>
      </w:r>
      <w:hyperlink r:id="rId17" w:history="1">
        <w:r>
          <w:rPr>
            <w:rFonts w:eastAsia="Times New Roman"/>
            <w:color w:val="0000FF"/>
            <w:u w:val="single"/>
          </w:rPr>
          <w:t>www.ut.no</w:t>
        </w:r>
        <w:proofErr w:type="gramStart"/>
      </w:hyperlink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 </w:t>
      </w:r>
      <w:hyperlink r:id="rId18" w:history="1">
        <w:r>
          <w:rPr>
            <w:rFonts w:eastAsia="Times New Roman"/>
            <w:color w:val="0000FF"/>
            <w:u w:val="single"/>
          </w:rPr>
          <w:t>www.godtur.no</w:t>
        </w:r>
      </w:hyperlink>
      <w:r>
        <w:rPr>
          <w:rFonts w:eastAsia="Times New Roman"/>
        </w:rPr>
        <w:t xml:space="preserve"> .</w:t>
      </w:r>
    </w:p>
    <w:p w:rsidR="009E1834" w:rsidRDefault="008C2C8D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Rapport må skrives og sendes prosjekteier (fylkeskommunen) når turruta er ferdig merket, skiltet og registrert, </w:t>
      </w:r>
      <w:proofErr w:type="spellStart"/>
      <w:r>
        <w:rPr>
          <w:rFonts w:cs="Calibri"/>
          <w:color w:val="000000"/>
        </w:rPr>
        <w:t>jf</w:t>
      </w:r>
      <w:r>
        <w:rPr>
          <w:rFonts w:cs="Calibri"/>
          <w:color w:val="000000"/>
        </w:rPr>
        <w:t>r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årshjulet</w:t>
      </w:r>
      <w:proofErr w:type="spellEnd"/>
      <w:r>
        <w:rPr>
          <w:rFonts w:cs="Calibri"/>
          <w:color w:val="000000"/>
        </w:rPr>
        <w:t xml:space="preserve"> under.</w:t>
      </w:r>
    </w:p>
    <w:p w:rsidR="009E1834" w:rsidRDefault="009E1834">
      <w:pPr>
        <w:spacing w:after="0" w:line="240" w:lineRule="auto"/>
        <w:jc w:val="both"/>
        <w:rPr>
          <w:rFonts w:cs="Calibri"/>
          <w:b/>
          <w:color w:val="000000"/>
        </w:rPr>
      </w:pPr>
    </w:p>
    <w:p w:rsidR="009E1834" w:rsidRDefault="008C2C8D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Prosjektorganisering:</w:t>
      </w:r>
    </w:p>
    <w:p w:rsidR="009E1834" w:rsidRDefault="008C2C8D">
      <w:pPr>
        <w:autoSpaceDE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Fylkeskommunen (prosjekteier) koordinerer tiltakene i sitt fylke enten direkte med involverte organisasjoner/lag/foreninger/friluftsråd eller via kommunene.</w:t>
      </w:r>
    </w:p>
    <w:p w:rsidR="009E1834" w:rsidRDefault="009E1834">
      <w:pPr>
        <w:autoSpaceDE w:val="0"/>
        <w:spacing w:after="0" w:line="240" w:lineRule="auto"/>
        <w:jc w:val="both"/>
        <w:rPr>
          <w:rFonts w:cs="Calibri"/>
          <w:b/>
          <w:color w:val="000000"/>
        </w:rPr>
      </w:pPr>
    </w:p>
    <w:p w:rsidR="009E1834" w:rsidRDefault="008C2C8D">
      <w:pPr>
        <w:autoSpaceDE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ÅRSHJUL for lag, foreninger, friluftsråd og andre søkere</w:t>
      </w:r>
      <w:r>
        <w:rPr>
          <w:rFonts w:cs="Calibri"/>
          <w:b/>
          <w:color w:val="000000"/>
        </w:rPr>
        <w:t xml:space="preserve">: Søknadsfrister, kursing, tildeling, rapportering - </w:t>
      </w: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338"/>
        <w:gridCol w:w="6531"/>
        <w:gridCol w:w="2595"/>
      </w:tblGrid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9E1834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i/>
                <w:color w:val="000000"/>
              </w:rPr>
            </w:pPr>
            <w:proofErr w:type="spellStart"/>
            <w:r>
              <w:rPr>
                <w:rFonts w:cs="Calibri"/>
                <w:i/>
                <w:color w:val="000000"/>
              </w:rPr>
              <w:t>Fylkeskommun</w:t>
            </w:r>
            <w:proofErr w:type="spellEnd"/>
            <w:r>
              <w:rPr>
                <w:rFonts w:cs="Calibri"/>
                <w:i/>
                <w:color w:val="000000"/>
              </w:rPr>
              <w:t xml:space="preserve"> offentliggjør og informerer kommunene, lag, foreninger, friluftsråd og andre om «turskiltmidler» som det kan søkes på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Oktober, november, desember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Søknadsfrist til Troms fylkeskommune:</w:t>
            </w: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15. januar </w:t>
            </w:r>
          </w:p>
          <w:p w:rsidR="009E1834" w:rsidRDefault="009E1834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Melding fra fylkeskommune til søker: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color w:val="000000"/>
              </w:rPr>
              <w:t>Innen 1. april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Obligatorisk skilt og merkekurs for søker som har fått innvilget midler (med mindre tilsv. kompetanse kan dokumenteres).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color w:val="000000"/>
              </w:rPr>
              <w:t>Gjennomføringsperiode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april, mai, juni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pStyle w:val="Ingenmellomrom"/>
            </w:pPr>
            <w:r>
              <w:t xml:space="preserve">Inntil 75 % av </w:t>
            </w:r>
            <w:r>
              <w:t xml:space="preserve">tilskuddet kan </w:t>
            </w:r>
            <w:proofErr w:type="spellStart"/>
            <w:r>
              <w:t>delutbetales</w:t>
            </w:r>
            <w:proofErr w:type="spellEnd"/>
            <w:r>
              <w:t xml:space="preserve"> ved innsendelse av </w:t>
            </w:r>
            <w:proofErr w:type="spellStart"/>
            <w:r>
              <w:t>delrapport</w:t>
            </w:r>
            <w:proofErr w:type="spellEnd"/>
            <w:r>
              <w:t xml:space="preserve"> med dokumentasjon over medgåtte utgifter. Det resterende beløpet utbetales etter at sluttrapport er levert og godkjent.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Fortløpende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Tiltaksperiode med merking, skilting osv, inntil 19 måneder.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color w:val="000000"/>
              </w:rPr>
              <w:t>F</w:t>
            </w:r>
            <w:r>
              <w:rPr>
                <w:rFonts w:cs="Calibri"/>
                <w:b/>
                <w:color w:val="000000"/>
              </w:rPr>
              <w:t>ra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april til november kalenderåret etter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Statusrapportering til fylkeskommunen fra søker: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Innen 1. november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Sluttrapportering til fylkeskommunen fra søker: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Innen 1. november året etter innvilget søknad.</w:t>
            </w:r>
          </w:p>
        </w:tc>
      </w:tr>
      <w:tr w:rsidR="009E1834">
        <w:tblPrEx>
          <w:tblCellMar>
            <w:top w:w="0" w:type="dxa"/>
            <w:bottom w:w="0" w:type="dxa"/>
          </w:tblCellMar>
        </w:tblPrEx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Sluttutbetaling fra fylkeskommunen.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34" w:rsidRDefault="008C2C8D">
            <w:pPr>
              <w:autoSpaceDE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Innen </w:t>
            </w:r>
            <w:r>
              <w:rPr>
                <w:rFonts w:cs="Calibri"/>
                <w:b/>
                <w:color w:val="000000"/>
              </w:rPr>
              <w:t>15. desember – året etter innvilget søknad</w:t>
            </w:r>
          </w:p>
        </w:tc>
      </w:tr>
    </w:tbl>
    <w:p w:rsidR="009E1834" w:rsidRDefault="009E1834">
      <w:pPr>
        <w:spacing w:after="0" w:line="240" w:lineRule="auto"/>
        <w:rPr>
          <w:rFonts w:cs="Calibri"/>
          <w:i/>
          <w:color w:val="000000"/>
        </w:rPr>
      </w:pPr>
    </w:p>
    <w:p w:rsidR="009E1834" w:rsidRDefault="008C2C8D">
      <w:pPr>
        <w:spacing w:after="0" w:line="240" w:lineRule="auto"/>
        <w:jc w:val="both"/>
      </w:pPr>
      <w:r>
        <w:rPr>
          <w:rFonts w:cs="Calibri"/>
          <w:i/>
          <w:color w:val="000000"/>
        </w:rPr>
        <w:t xml:space="preserve">Spørsmål vedrørende retningslinjer og krav mm kan rettes til i fylkeskommunen ved Toril Skoglund </w:t>
      </w:r>
      <w:hyperlink r:id="rId19" w:history="1">
        <w:r>
          <w:rPr>
            <w:rStyle w:val="Hyperkobling"/>
            <w:rFonts w:cs="Calibri"/>
            <w:i/>
          </w:rPr>
          <w:t>toril.skoglund@tromsfylke.no</w:t>
        </w:r>
      </w:hyperlink>
      <w:r>
        <w:rPr>
          <w:rFonts w:cs="Calibri"/>
          <w:i/>
          <w:color w:val="000000"/>
        </w:rPr>
        <w:t xml:space="preserve"> eller til </w:t>
      </w:r>
      <w:hyperlink r:id="rId20" w:history="1">
        <w:r>
          <w:rPr>
            <w:rFonts w:cs="Calibri"/>
            <w:i/>
            <w:color w:val="0000FF"/>
            <w:u w:val="single"/>
          </w:rPr>
          <w:t>bjorn.egil.hansen@turistforeningen.no</w:t>
        </w:r>
      </w:hyperlink>
    </w:p>
    <w:p w:rsidR="009E1834" w:rsidRDefault="009E1834">
      <w:pPr>
        <w:spacing w:after="0" w:line="240" w:lineRule="auto"/>
        <w:rPr>
          <w:rFonts w:cs="Calibri"/>
          <w:i/>
          <w:color w:val="000000"/>
          <w:sz w:val="20"/>
          <w:szCs w:val="20"/>
        </w:rPr>
      </w:pPr>
    </w:p>
    <w:p w:rsidR="009E1834" w:rsidRDefault="008C2C8D">
      <w:pPr>
        <w:ind w:left="2832" w:firstLine="708"/>
      </w:pPr>
      <w:r>
        <w:rPr>
          <w:rFonts w:ascii="Times New Roman" w:hAnsi="Times New Roman"/>
          <w:noProof/>
          <w:sz w:val="20"/>
          <w:szCs w:val="20"/>
          <w:lang w:eastAsia="nb-NO"/>
        </w:rPr>
        <w:drawing>
          <wp:inline distT="0" distB="0" distL="0" distR="0">
            <wp:extent cx="1280086" cy="542577"/>
            <wp:effectExtent l="0" t="0" r="0" b="0"/>
            <wp:docPr id="4" name="Bilde 16" descr="K:\05-Friluftsliv\Turskiltprosjektet - det skal merkes\Maler\Logoer\Turskiltprosjek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086" cy="5425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E1834" w:rsidSect="009E1834">
      <w:footerReference w:type="default" r:id="rId2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34" w:rsidRDefault="009E1834" w:rsidP="009E1834">
      <w:pPr>
        <w:spacing w:after="0" w:line="240" w:lineRule="auto"/>
      </w:pPr>
      <w:r>
        <w:separator/>
      </w:r>
    </w:p>
  </w:endnote>
  <w:endnote w:type="continuationSeparator" w:id="0">
    <w:p w:rsidR="009E1834" w:rsidRDefault="009E1834" w:rsidP="009E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34" w:rsidRDefault="009E1834">
    <w:pPr>
      <w:pStyle w:val="Bunntekst"/>
      <w:jc w:val="right"/>
    </w:pPr>
    <w:fldSimple w:instr=" PAGE ">
      <w:r w:rsidR="008C2C8D">
        <w:rPr>
          <w:noProof/>
        </w:rPr>
        <w:t>1</w:t>
      </w:r>
    </w:fldSimple>
  </w:p>
  <w:p w:rsidR="009E1834" w:rsidRDefault="009E183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34" w:rsidRDefault="008C2C8D" w:rsidP="009E1834">
      <w:pPr>
        <w:spacing w:after="0" w:line="240" w:lineRule="auto"/>
      </w:pPr>
      <w:r w:rsidRPr="009E1834">
        <w:rPr>
          <w:color w:val="000000"/>
        </w:rPr>
        <w:separator/>
      </w:r>
    </w:p>
  </w:footnote>
  <w:footnote w:type="continuationSeparator" w:id="0">
    <w:p w:rsidR="009E1834" w:rsidRDefault="009E1834" w:rsidP="009E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5B"/>
    <w:multiLevelType w:val="multilevel"/>
    <w:tmpl w:val="2134321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540878"/>
    <w:multiLevelType w:val="multilevel"/>
    <w:tmpl w:val="2F5C5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14F8"/>
    <w:multiLevelType w:val="multilevel"/>
    <w:tmpl w:val="63B20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A77"/>
    <w:multiLevelType w:val="multilevel"/>
    <w:tmpl w:val="67A804A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9934F2C"/>
    <w:multiLevelType w:val="multilevel"/>
    <w:tmpl w:val="00204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834"/>
    <w:rsid w:val="008C2C8D"/>
    <w:rsid w:val="009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1834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rsid w:val="009E18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sid w:val="009E1834"/>
    <w:rPr>
      <w:sz w:val="20"/>
      <w:szCs w:val="20"/>
    </w:rPr>
  </w:style>
  <w:style w:type="character" w:styleId="Merknadsreferanse">
    <w:name w:val="annotation reference"/>
    <w:basedOn w:val="Standardskriftforavsnitt"/>
    <w:rsid w:val="009E1834"/>
    <w:rPr>
      <w:sz w:val="16"/>
      <w:szCs w:val="16"/>
    </w:rPr>
  </w:style>
  <w:style w:type="paragraph" w:styleId="Bobletekst">
    <w:name w:val="Balloon Text"/>
    <w:basedOn w:val="Normal"/>
    <w:rsid w:val="009E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sid w:val="009E183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9E1834"/>
    <w:pPr>
      <w:spacing w:after="120"/>
    </w:pPr>
  </w:style>
  <w:style w:type="character" w:customStyle="1" w:styleId="BrdtekstTegn">
    <w:name w:val="Brødtekst Tegn"/>
    <w:basedOn w:val="Standardskriftforavsnitt"/>
    <w:rsid w:val="009E1834"/>
  </w:style>
  <w:style w:type="character" w:styleId="Hyperkobling">
    <w:name w:val="Hyperlink"/>
    <w:basedOn w:val="Standardskriftforavsnitt"/>
    <w:rsid w:val="009E1834"/>
    <w:rPr>
      <w:color w:val="0000FF"/>
      <w:u w:val="single"/>
    </w:rPr>
  </w:style>
  <w:style w:type="paragraph" w:styleId="Listeavsnitt">
    <w:name w:val="List Paragraph"/>
    <w:basedOn w:val="Normal"/>
    <w:rsid w:val="009E1834"/>
    <w:pPr>
      <w:ind w:left="720"/>
    </w:pPr>
  </w:style>
  <w:style w:type="paragraph" w:styleId="Ingenmellomrom">
    <w:name w:val="No Spacing"/>
    <w:rsid w:val="009E1834"/>
    <w:pPr>
      <w:suppressAutoHyphens/>
      <w:spacing w:after="0" w:line="240" w:lineRule="auto"/>
    </w:pPr>
  </w:style>
  <w:style w:type="paragraph" w:styleId="Topptekst">
    <w:name w:val="header"/>
    <w:basedOn w:val="Normal"/>
    <w:rsid w:val="009E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sid w:val="009E1834"/>
  </w:style>
  <w:style w:type="paragraph" w:styleId="Bunntekst">
    <w:name w:val="footer"/>
    <w:basedOn w:val="Normal"/>
    <w:rsid w:val="009E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sid w:val="009E1834"/>
  </w:style>
  <w:style w:type="paragraph" w:customStyle="1" w:styleId="Default">
    <w:name w:val="Default"/>
    <w:rsid w:val="009E1834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rsid w:val="009E1834"/>
    <w:rPr>
      <w:color w:val="800080"/>
      <w:u w:val="single"/>
    </w:rPr>
  </w:style>
  <w:style w:type="character" w:customStyle="1" w:styleId="apple-style-span">
    <w:name w:val="apple-style-span"/>
    <w:basedOn w:val="Standardskriftforavsnitt"/>
    <w:rsid w:val="009E18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erkehandboka.no" TargetMode="External"/><Relationship Id="rId18" Type="http://schemas.openxmlformats.org/officeDocument/2006/relationships/hyperlink" Target="http://www.godtur.n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yperlink" Target="http://www.turskiltprosjektet.no" TargetMode="External"/><Relationship Id="rId17" Type="http://schemas.openxmlformats.org/officeDocument/2006/relationships/hyperlink" Target="http://www.ut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kehandboka.no" TargetMode="External"/><Relationship Id="rId20" Type="http://schemas.openxmlformats.org/officeDocument/2006/relationships/hyperlink" Target="mailto:bjorn.egil.hansen@turistforeningen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kehandboka.n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ttikartet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urskiltprosjektet.no" TargetMode="External"/><Relationship Id="rId19" Type="http://schemas.openxmlformats.org/officeDocument/2006/relationships/hyperlink" Target="mailto:toril.skoglund@tromsfylk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erkehandboka.no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8796</Characters>
  <Application>Microsoft Office Word</Application>
  <DocSecurity>4</DocSecurity>
  <Lines>73</Lines>
  <Paragraphs>20</Paragraphs>
  <ScaleCrop>false</ScaleCrop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 A. Gjone</dc:creator>
  <cp:lastModifiedBy>evgun</cp:lastModifiedBy>
  <cp:revision>2</cp:revision>
  <cp:lastPrinted>2014-11-20T10:24:00Z</cp:lastPrinted>
  <dcterms:created xsi:type="dcterms:W3CDTF">2014-12-18T12:25:00Z</dcterms:created>
  <dcterms:modified xsi:type="dcterms:W3CDTF">2014-12-18T12:25:00Z</dcterms:modified>
</cp:coreProperties>
</file>